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2F2EF9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6EA557F8" w14:textId="0AD8524D" w:rsidR="00861C52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HASIL ANALISIS DAN EVALUASI PERATURAN PERUNDANG-UNDANGAN TERHADAP RANCANGAN PERATURAN </w:t>
      </w:r>
      <w:r w:rsidR="003D308C">
        <w:rPr>
          <w:rFonts w:ascii="Arial" w:hAnsi="Arial" w:cs="Arial"/>
        </w:rPr>
        <w:t xml:space="preserve">BUPATI TENTANG </w:t>
      </w:r>
      <w:r w:rsidR="00A65DFB" w:rsidRPr="009A603C">
        <w:rPr>
          <w:rFonts w:ascii="Arial" w:hAnsi="Arial" w:cs="Arial"/>
        </w:rPr>
        <w:t>PERUBAHAN ATAS PERATURAN BUPATI NOMOR 15 TAHUN 2024 TENTANG RENCANA KERJA PEMERINTAH DAERAH TAHUN 2025</w:t>
      </w:r>
    </w:p>
    <w:p w14:paraId="474F3527" w14:textId="77777777" w:rsidR="00861C52" w:rsidRPr="002F2EF9" w:rsidRDefault="00861C52" w:rsidP="002F2EF9">
      <w:pPr>
        <w:spacing w:line="360" w:lineRule="auto"/>
        <w:jc w:val="both"/>
        <w:rPr>
          <w:rFonts w:ascii="Arial" w:hAnsi="Arial" w:cs="Arial"/>
        </w:rPr>
      </w:pPr>
    </w:p>
    <w:p w14:paraId="29E0D055" w14:textId="416480C7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DISUSUN OLEH : BAGIAN HUKUM SETDA BOALEMO</w:t>
      </w:r>
    </w:p>
    <w:p w14:paraId="218D21D7" w14:textId="09580E38" w:rsidR="006B6215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TAHUN 2025</w:t>
      </w:r>
    </w:p>
    <w:p w14:paraId="50E6D89A" w14:textId="77777777" w:rsidR="00B078E9" w:rsidRPr="002F2EF9" w:rsidRDefault="00B078E9" w:rsidP="002F2EF9">
      <w:pPr>
        <w:spacing w:line="360" w:lineRule="auto"/>
        <w:jc w:val="both"/>
        <w:rPr>
          <w:rFonts w:ascii="Arial" w:hAnsi="Arial" w:cs="Arial"/>
        </w:rPr>
      </w:pPr>
    </w:p>
    <w:p w14:paraId="7CFED195" w14:textId="34F47C1D" w:rsidR="00C62D86" w:rsidRPr="002F2EF9" w:rsidRDefault="002F2EF9" w:rsidP="002F2EF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2F2EF9">
        <w:rPr>
          <w:rFonts w:ascii="Arial" w:hAnsi="Arial" w:cs="Arial"/>
          <w:b/>
          <w:bCs/>
        </w:rPr>
        <w:t xml:space="preserve">   </w:t>
      </w:r>
      <w:r w:rsidR="00C62D86" w:rsidRPr="002F2EF9">
        <w:rPr>
          <w:rFonts w:ascii="Arial" w:hAnsi="Arial" w:cs="Arial"/>
          <w:b/>
          <w:bCs/>
        </w:rPr>
        <w:t>BAB I</w:t>
      </w:r>
    </w:p>
    <w:p w14:paraId="3E4E20C3" w14:textId="66FED041" w:rsidR="00C62D86" w:rsidRPr="002F2EF9" w:rsidRDefault="00C62D86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LATAR BELAKANG</w:t>
      </w:r>
    </w:p>
    <w:p w14:paraId="6EA9BAE7" w14:textId="45A93212" w:rsidR="00861C52" w:rsidRDefault="00F655EB" w:rsidP="00A65DFB">
      <w:pPr>
        <w:spacing w:line="360" w:lineRule="auto"/>
        <w:ind w:left="907"/>
        <w:rPr>
          <w:rFonts w:ascii="Arial" w:hAnsi="Arial" w:cs="Arial"/>
        </w:rPr>
      </w:pPr>
      <w:r w:rsidRPr="00426EFE">
        <w:rPr>
          <w:rFonts w:ascii="Arial" w:hAnsi="Arial" w:cs="Arial"/>
          <w:lang w:val="en-US"/>
        </w:rPr>
        <w:t xml:space="preserve">Dalam </w:t>
      </w:r>
      <w:r w:rsidR="00A65DFB">
        <w:t xml:space="preserve"> </w:t>
      </w:r>
      <w:r w:rsidR="00A65DFB" w:rsidRPr="00A65DFB">
        <w:rPr>
          <w:rFonts w:ascii="Arial" w:hAnsi="Arial" w:cs="Arial"/>
        </w:rPr>
        <w:t>rangka penyesuaian arah kebijakan pembangunan daerah terhadap dinamika kebijakan nasional, kondisi perekonomian daerah, serta hasil evaluasi pelaksanaan pembangunan, Pemerintah Daerah perlu melakukan perubahan atas Rencana Kerja Pemerintah Daerah Tahun 2025.</w:t>
      </w:r>
    </w:p>
    <w:p w14:paraId="2AAFBD5E" w14:textId="77777777" w:rsidR="00A65DFB" w:rsidRPr="00EE710D" w:rsidRDefault="00A65DFB" w:rsidP="00A65DFB">
      <w:pPr>
        <w:ind w:left="900"/>
        <w:rPr>
          <w:rFonts w:ascii="Arial" w:hAnsi="Arial" w:cs="Arial"/>
        </w:rPr>
      </w:pPr>
    </w:p>
    <w:p w14:paraId="54E95E4A" w14:textId="5A08920F" w:rsidR="00D44E09" w:rsidRPr="00122835" w:rsidRDefault="00861C52" w:rsidP="00861C52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122835">
        <w:rPr>
          <w:rFonts w:ascii="Arial" w:hAnsi="Arial" w:cs="Arial"/>
          <w:lang w:val="en-US"/>
        </w:rPr>
        <w:t xml:space="preserve">      </w:t>
      </w:r>
      <w:r w:rsidR="000B4E7E" w:rsidRPr="00122835">
        <w:rPr>
          <w:rFonts w:ascii="Arial" w:hAnsi="Arial" w:cs="Arial"/>
          <w:b/>
          <w:bCs/>
          <w:lang w:val="it-IT"/>
        </w:rPr>
        <w:t>DASAR HUKUM</w:t>
      </w:r>
    </w:p>
    <w:p w14:paraId="3A9FF844" w14:textId="5354E810" w:rsidR="000335CE" w:rsidRPr="005754F9" w:rsidRDefault="000335CE" w:rsidP="005754F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54F9">
        <w:rPr>
          <w:rFonts w:ascii="Arial" w:hAnsi="Arial" w:cs="Arial"/>
        </w:rPr>
        <w:t>Undang-Undang Nomor 23 Tahun 2014 tentang Pemerintahan Daerah;</w:t>
      </w:r>
    </w:p>
    <w:p w14:paraId="7F80AD35" w14:textId="603DFC5E" w:rsidR="000E253A" w:rsidRDefault="005754F9" w:rsidP="00F655E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Undang-Undang Nomor </w:t>
      </w:r>
      <w:r w:rsidR="00A65DFB">
        <w:rPr>
          <w:rFonts w:ascii="Arial" w:hAnsi="Arial" w:cs="Arial"/>
          <w:sz w:val="24"/>
          <w:szCs w:val="24"/>
        </w:rPr>
        <w:t xml:space="preserve">25 </w:t>
      </w:r>
      <w:r>
        <w:rPr>
          <w:rFonts w:ascii="Arial" w:hAnsi="Arial" w:cs="Arial"/>
          <w:sz w:val="24"/>
          <w:szCs w:val="24"/>
        </w:rPr>
        <w:t>Tahun 20</w:t>
      </w:r>
      <w:r w:rsidR="00F82EAF">
        <w:rPr>
          <w:rFonts w:ascii="Arial" w:hAnsi="Arial" w:cs="Arial"/>
          <w:sz w:val="24"/>
          <w:szCs w:val="24"/>
        </w:rPr>
        <w:t>0</w:t>
      </w:r>
      <w:r w:rsidR="00A65DF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tentang </w:t>
      </w:r>
      <w:r w:rsidR="00A65DFB">
        <w:rPr>
          <w:rFonts w:ascii="Arial" w:hAnsi="Arial" w:cs="Arial"/>
          <w:sz w:val="24"/>
          <w:szCs w:val="24"/>
        </w:rPr>
        <w:t>sistem perencanaan Pembangunan nasional</w:t>
      </w:r>
      <w:r>
        <w:rPr>
          <w:rFonts w:ascii="Arial" w:hAnsi="Arial" w:cs="Arial"/>
          <w:sz w:val="24"/>
          <w:szCs w:val="24"/>
        </w:rPr>
        <w:t>;</w:t>
      </w:r>
    </w:p>
    <w:p w14:paraId="13639401" w14:textId="561A38E9" w:rsidR="005754F9" w:rsidRPr="00A65DFB" w:rsidRDefault="005754F9" w:rsidP="00F655E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5DFB">
        <w:rPr>
          <w:rFonts w:ascii="Arial" w:hAnsi="Arial" w:cs="Arial"/>
          <w:sz w:val="24"/>
          <w:szCs w:val="24"/>
        </w:rPr>
        <w:t>Peraturan Pemerintah Nomor</w:t>
      </w:r>
      <w:r w:rsidR="00A65DFB" w:rsidRPr="00A65DFB">
        <w:rPr>
          <w:rFonts w:ascii="Arial" w:hAnsi="Arial" w:cs="Arial"/>
          <w:sz w:val="24"/>
          <w:szCs w:val="24"/>
        </w:rPr>
        <w:t xml:space="preserve"> 8 tahun 2008 tentang tahapan, tatacara penyusunan dan evaluasi pelaksanaan rencana pem</w:t>
      </w:r>
      <w:r w:rsidR="00A65DFB">
        <w:rPr>
          <w:rFonts w:ascii="Arial" w:hAnsi="Arial" w:cs="Arial"/>
          <w:sz w:val="24"/>
          <w:szCs w:val="24"/>
        </w:rPr>
        <w:t>bangunan</w:t>
      </w:r>
      <w:r w:rsidR="00A65DFB" w:rsidRPr="00A65DFB">
        <w:rPr>
          <w:rFonts w:ascii="Arial" w:hAnsi="Arial" w:cs="Arial"/>
          <w:sz w:val="24"/>
          <w:szCs w:val="24"/>
        </w:rPr>
        <w:t xml:space="preserve"> dae</w:t>
      </w:r>
      <w:r w:rsidR="00A65DFB">
        <w:rPr>
          <w:rFonts w:ascii="Arial" w:hAnsi="Arial" w:cs="Arial"/>
          <w:sz w:val="24"/>
          <w:szCs w:val="24"/>
        </w:rPr>
        <w:t>rah</w:t>
      </w:r>
    </w:p>
    <w:p w14:paraId="0AB17974" w14:textId="22A1E4A6" w:rsidR="005754F9" w:rsidRPr="00A65DFB" w:rsidRDefault="00F655EB" w:rsidP="00A65DF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655EB">
        <w:rPr>
          <w:rFonts w:ascii="Arial" w:hAnsi="Arial" w:cs="Arial"/>
          <w:sz w:val="24"/>
          <w:szCs w:val="24"/>
          <w:lang w:val="it-IT"/>
        </w:rPr>
        <w:t>Peraturan Menteri Dalam Negeri N</w:t>
      </w:r>
      <w:r>
        <w:rPr>
          <w:rFonts w:ascii="Arial" w:hAnsi="Arial" w:cs="Arial"/>
          <w:sz w:val="24"/>
          <w:szCs w:val="24"/>
          <w:lang w:val="it-IT"/>
        </w:rPr>
        <w:t xml:space="preserve">omor </w:t>
      </w:r>
      <w:r w:rsidR="00A65DFB">
        <w:rPr>
          <w:rFonts w:ascii="Arial" w:hAnsi="Arial" w:cs="Arial"/>
          <w:sz w:val="24"/>
          <w:szCs w:val="24"/>
          <w:lang w:val="it-IT"/>
        </w:rPr>
        <w:t>86 tahun 2017 tentang tata cara perencanaan pengendalian dan evaluasi pembangunan daerah.</w:t>
      </w:r>
    </w:p>
    <w:p w14:paraId="11F7BCCC" w14:textId="4C312F96" w:rsidR="000B4E7E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2F2EF9">
        <w:rPr>
          <w:rFonts w:ascii="Arial" w:hAnsi="Arial" w:cs="Arial"/>
          <w:b/>
          <w:bCs/>
          <w:sz w:val="24"/>
          <w:szCs w:val="24"/>
          <w:lang w:val="it-IT"/>
        </w:rPr>
        <w:t>MAKSUD DAN TUJUAN</w:t>
      </w:r>
    </w:p>
    <w:p w14:paraId="2BC4C275" w14:textId="6029DDDE" w:rsidR="00512D66" w:rsidRPr="00426EFE" w:rsidRDefault="000145EB" w:rsidP="007D24ED">
      <w:pPr>
        <w:spacing w:line="360" w:lineRule="auto"/>
        <w:jc w:val="both"/>
        <w:rPr>
          <w:rFonts w:ascii="Arial" w:hAnsi="Arial" w:cs="Arial"/>
          <w:lang w:val="it-IT"/>
        </w:rPr>
      </w:pPr>
      <w:r w:rsidRPr="00722A8E">
        <w:rPr>
          <w:rFonts w:ascii="Arial" w:hAnsi="Arial" w:cs="Arial"/>
          <w:lang w:val="it-IT"/>
        </w:rPr>
        <w:t>Laporan ini disusun dengan maksud untuk melakukan pemantauan dan peninjauan peraturan perundang-undangan serta analisis dan evaluasi terhadap rancangan peraturan kepala daerah</w:t>
      </w:r>
      <w:r w:rsidR="00633C52" w:rsidRPr="00722A8E">
        <w:rPr>
          <w:rFonts w:ascii="Arial" w:hAnsi="Arial" w:cs="Arial"/>
          <w:lang w:val="it-IT"/>
        </w:rPr>
        <w:t xml:space="preserve"> </w:t>
      </w:r>
      <w:r w:rsidR="00F655EB">
        <w:rPr>
          <w:rFonts w:ascii="Arial" w:hAnsi="Arial" w:cs="Arial"/>
          <w:lang w:val="it-IT"/>
        </w:rPr>
        <w:t xml:space="preserve">tentang </w:t>
      </w:r>
      <w:r w:rsidR="007D24ED" w:rsidRPr="007D24ED">
        <w:rPr>
          <w:rFonts w:ascii="Arial" w:hAnsi="Arial" w:cs="Arial"/>
          <w:lang w:val="it-IT"/>
        </w:rPr>
        <w:t>Perubahan Atas Peraturan Bupati Nomor 15 Tahun 2024 Tentang Rencana Kerja Pemerintah Daerah Tahun 2025</w:t>
      </w:r>
      <w:r w:rsidR="00192D1F">
        <w:rPr>
          <w:rFonts w:ascii="Arial" w:hAnsi="Arial" w:cs="Arial"/>
          <w:lang w:val="it-IT"/>
        </w:rPr>
        <w:t>.</w:t>
      </w:r>
    </w:p>
    <w:p w14:paraId="315A27A2" w14:textId="450BAE59" w:rsidR="000B4E7E" w:rsidRPr="00B078E9" w:rsidRDefault="002F2EF9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0145EB">
        <w:rPr>
          <w:rFonts w:ascii="Arial" w:hAnsi="Arial" w:cs="Arial"/>
          <w:b/>
          <w:bCs/>
          <w:lang w:val="it-IT"/>
        </w:rPr>
        <w:t xml:space="preserve">                                                                 </w:t>
      </w:r>
      <w:r w:rsidR="000B4E7E" w:rsidRPr="00B078E9">
        <w:rPr>
          <w:rFonts w:ascii="Arial" w:hAnsi="Arial" w:cs="Arial"/>
          <w:b/>
          <w:bCs/>
          <w:lang w:val="it-IT"/>
        </w:rPr>
        <w:t>BAB II</w:t>
      </w:r>
    </w:p>
    <w:p w14:paraId="769F62CC" w14:textId="180AAB0D" w:rsidR="000B4E7E" w:rsidRPr="00B078E9" w:rsidRDefault="000B4E7E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B078E9">
        <w:rPr>
          <w:rFonts w:ascii="Arial" w:hAnsi="Arial" w:cs="Arial"/>
          <w:b/>
          <w:bCs/>
          <w:lang w:val="it-IT"/>
        </w:rPr>
        <w:t xml:space="preserve">         </w:t>
      </w:r>
      <w:r w:rsidR="005D73F4" w:rsidRPr="00B078E9">
        <w:rPr>
          <w:rFonts w:ascii="Arial" w:hAnsi="Arial" w:cs="Arial"/>
          <w:b/>
          <w:bCs/>
          <w:lang w:val="it-IT"/>
        </w:rPr>
        <w:t xml:space="preserve">                            </w:t>
      </w:r>
      <w:r w:rsidRPr="00B078E9">
        <w:rPr>
          <w:rFonts w:ascii="Arial" w:hAnsi="Arial" w:cs="Arial"/>
          <w:b/>
          <w:bCs/>
          <w:lang w:val="it-IT"/>
        </w:rPr>
        <w:t>OBJEK PEMANTAUAN DAN PENILAIAN</w:t>
      </w:r>
    </w:p>
    <w:p w14:paraId="073C04CC" w14:textId="41316F48" w:rsidR="003C7D47" w:rsidRPr="00B854EA" w:rsidRDefault="00633C52" w:rsidP="00192D1F">
      <w:pPr>
        <w:spacing w:line="360" w:lineRule="auto"/>
        <w:jc w:val="both"/>
        <w:rPr>
          <w:rFonts w:ascii="Arial" w:hAnsi="Arial" w:cs="Arial"/>
          <w:lang w:val="it-IT"/>
        </w:rPr>
      </w:pPr>
      <w:r w:rsidRPr="00B854EA">
        <w:rPr>
          <w:rFonts w:ascii="Arial" w:hAnsi="Arial" w:cs="Arial"/>
          <w:lang w:val="it-IT"/>
        </w:rPr>
        <w:t>Objek pemantauan dan peninjauan adalah rancangan peraturan kepala daerah tentang</w:t>
      </w:r>
      <w:r w:rsidR="00426EFE" w:rsidRPr="00426EFE">
        <w:rPr>
          <w:rFonts w:ascii="Arial" w:hAnsi="Arial" w:cs="Arial"/>
          <w:lang w:val="it-IT"/>
        </w:rPr>
        <w:t xml:space="preserve"> </w:t>
      </w:r>
      <w:r w:rsidR="00426EFE">
        <w:rPr>
          <w:rFonts w:ascii="Arial" w:hAnsi="Arial" w:cs="Arial"/>
          <w:lang w:val="it-IT"/>
        </w:rPr>
        <w:t xml:space="preserve">tentang </w:t>
      </w:r>
      <w:r w:rsidR="007D24ED" w:rsidRPr="007D24ED">
        <w:rPr>
          <w:rFonts w:ascii="Arial" w:hAnsi="Arial" w:cs="Arial"/>
          <w:lang w:val="it-IT"/>
        </w:rPr>
        <w:t>Perubahan Atas Peraturan Bupati Nomor 15 Tahun 2024 Tentang Rencana Kerja Pemerintah Daerah Tahun 2025</w:t>
      </w:r>
      <w:r w:rsidR="007D24ED">
        <w:rPr>
          <w:rFonts w:ascii="Arial" w:hAnsi="Arial" w:cs="Arial"/>
          <w:lang w:val="it-IT"/>
        </w:rPr>
        <w:t>.</w:t>
      </w:r>
    </w:p>
    <w:p w14:paraId="02F0CA8E" w14:textId="11ACDD5C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B854EA">
        <w:rPr>
          <w:rFonts w:ascii="Arial" w:hAnsi="Arial" w:cs="Arial"/>
          <w:lang w:val="it-IT"/>
        </w:rPr>
        <w:t xml:space="preserve">                                                              </w:t>
      </w:r>
      <w:r w:rsidRPr="002F2EF9">
        <w:rPr>
          <w:rFonts w:ascii="Arial" w:hAnsi="Arial" w:cs="Arial"/>
          <w:b/>
          <w:bCs/>
          <w:lang w:val="en-US"/>
        </w:rPr>
        <w:t>BAB III</w:t>
      </w:r>
    </w:p>
    <w:p w14:paraId="159E6819" w14:textId="3CE589BB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2F2EF9">
        <w:rPr>
          <w:rFonts w:ascii="Arial" w:hAnsi="Arial" w:cs="Arial"/>
          <w:b/>
          <w:bCs/>
          <w:lang w:val="en-US"/>
        </w:rPr>
        <w:t xml:space="preserve">          </w:t>
      </w:r>
      <w:r w:rsidR="005D73F4">
        <w:rPr>
          <w:rFonts w:ascii="Arial" w:hAnsi="Arial" w:cs="Arial"/>
          <w:b/>
          <w:bCs/>
          <w:lang w:val="en-US"/>
        </w:rPr>
        <w:t xml:space="preserve">                   </w:t>
      </w:r>
      <w:r w:rsidRPr="002F2EF9">
        <w:rPr>
          <w:rFonts w:ascii="Arial" w:hAnsi="Arial" w:cs="Arial"/>
          <w:b/>
          <w:bCs/>
          <w:lang w:val="en-US"/>
        </w:rPr>
        <w:t>HASIL PEMANTAUAN, ANALISIS, DAN EVALUASI</w:t>
      </w:r>
    </w:p>
    <w:p w14:paraId="08AE72EF" w14:textId="151F2779" w:rsidR="002F2EF9" w:rsidRDefault="002F2EF9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Kesesuaian  peraturan perundang-undangan</w:t>
      </w:r>
    </w:p>
    <w:p w14:paraId="3993B873" w14:textId="60F8A77E" w:rsidR="00722A8E" w:rsidRPr="00FB1E78" w:rsidRDefault="002762A6" w:rsidP="002762A6">
      <w:pPr>
        <w:spacing w:line="360" w:lineRule="auto"/>
        <w:ind w:left="99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Berdasarkan hasil pemnatuan dan peninjauan ranperbup telah sesuai dengan ketentuan peraturan perundang-undangan mengenai pemerintaha</w:t>
      </w:r>
      <w:r w:rsidR="00D31226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 xml:space="preserve"> daerah, </w:t>
      </w:r>
      <w:r>
        <w:rPr>
          <w:rFonts w:ascii="Arial" w:hAnsi="Arial" w:cs="Arial"/>
          <w:lang w:val="en-US"/>
        </w:rPr>
        <w:lastRenderedPageBreak/>
        <w:t>perangkat daerah dan penyelenggaraan rumah sakit serta tidak bertent</w:t>
      </w:r>
      <w:r w:rsidR="007D24ED">
        <w:rPr>
          <w:rFonts w:ascii="Arial" w:hAnsi="Arial" w:cs="Arial"/>
          <w:lang w:val="en-US"/>
        </w:rPr>
        <w:t>an</w:t>
      </w:r>
      <w:r>
        <w:rPr>
          <w:rFonts w:ascii="Arial" w:hAnsi="Arial" w:cs="Arial"/>
          <w:lang w:val="en-US"/>
        </w:rPr>
        <w:t>gan dengan peraturan perundang-undangan.</w:t>
      </w:r>
    </w:p>
    <w:p w14:paraId="5A22F1C9" w14:textId="39DE2141" w:rsidR="006E1B13" w:rsidRDefault="00FB1E78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Evaluasi substansi</w:t>
      </w:r>
      <w:r w:rsidR="00707849">
        <w:rPr>
          <w:rFonts w:ascii="Arial" w:hAnsi="Arial" w:cs="Arial"/>
          <w:b/>
          <w:bCs/>
          <w:sz w:val="24"/>
          <w:szCs w:val="24"/>
        </w:rPr>
        <w:t xml:space="preserve"> pe</w:t>
      </w:r>
      <w:r w:rsidR="009F1DC4">
        <w:rPr>
          <w:rFonts w:ascii="Arial" w:hAnsi="Arial" w:cs="Arial"/>
          <w:b/>
          <w:bCs/>
          <w:sz w:val="24"/>
          <w:szCs w:val="24"/>
        </w:rPr>
        <w:t xml:space="preserve">ngaturan </w:t>
      </w:r>
    </w:p>
    <w:p w14:paraId="700385ED" w14:textId="298B8112" w:rsidR="00722A8E" w:rsidRPr="009F1DC4" w:rsidRDefault="007D24ED" w:rsidP="00722A8E">
      <w:pPr>
        <w:pStyle w:val="ListParagraph"/>
        <w:spacing w:after="0" w:line="360" w:lineRule="auto"/>
        <w:ind w:left="9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Substansi perubahan RKPD telah memuat penyesuaian prioritas Pembangunan, program dan kegiatan perangkat daerah serta indikator kinerja daerah yang diselaraskan dengan kebijakan nasional dan kondisi aktual daerah</w:t>
      </w:r>
    </w:p>
    <w:p w14:paraId="506631CA" w14:textId="6E25F0E7" w:rsidR="00E14483" w:rsidRDefault="003C7D47" w:rsidP="00E14483">
      <w:pPr>
        <w:pStyle w:val="ListParagraph"/>
        <w:numPr>
          <w:ilvl w:val="0"/>
          <w:numId w:val="19"/>
        </w:numPr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E14483">
        <w:rPr>
          <w:rFonts w:ascii="Arial" w:hAnsi="Arial" w:cs="Arial"/>
          <w:b/>
          <w:bCs/>
        </w:rPr>
        <w:t xml:space="preserve">Evaluasi </w:t>
      </w:r>
      <w:r w:rsidR="009F1DC4">
        <w:rPr>
          <w:rFonts w:ascii="Arial" w:hAnsi="Arial" w:cs="Arial"/>
          <w:b/>
          <w:bCs/>
        </w:rPr>
        <w:t>teknis</w:t>
      </w:r>
    </w:p>
    <w:p w14:paraId="03EAE152" w14:textId="2F30F871" w:rsidR="0041423E" w:rsidRPr="007D24ED" w:rsidRDefault="00722A8E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  <w:r w:rsidRPr="007D24ED">
        <w:rPr>
          <w:rFonts w:ascii="Arial" w:hAnsi="Arial" w:cs="Arial"/>
          <w:sz w:val="24"/>
          <w:szCs w:val="24"/>
        </w:rPr>
        <w:t xml:space="preserve">Secara teknis, </w:t>
      </w:r>
      <w:r w:rsidR="007D24ED" w:rsidRPr="007D24ED">
        <w:rPr>
          <w:rFonts w:ascii="Arial" w:hAnsi="Arial" w:cs="Arial"/>
          <w:sz w:val="24"/>
          <w:szCs w:val="24"/>
        </w:rPr>
        <w:t>perubahan RKPD dapat dilak</w:t>
      </w:r>
      <w:r w:rsidR="007D24ED">
        <w:rPr>
          <w:rFonts w:ascii="Arial" w:hAnsi="Arial" w:cs="Arial"/>
          <w:sz w:val="24"/>
          <w:szCs w:val="24"/>
        </w:rPr>
        <w:t>sanakan oleh seluruh perangkat daerah sebagai pedoman penyusunan perubahan RKA dan APBD TA 2025.</w:t>
      </w:r>
    </w:p>
    <w:p w14:paraId="3E248456" w14:textId="77777777" w:rsidR="00722A8E" w:rsidRPr="007D24ED" w:rsidRDefault="00722A8E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</w:p>
    <w:p w14:paraId="354F9C0D" w14:textId="11085112" w:rsidR="001E2BD9" w:rsidRDefault="001E2BD9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7D24ED">
        <w:rPr>
          <w:rFonts w:ascii="Arial" w:hAnsi="Arial" w:cs="Arial"/>
          <w:b/>
          <w:bCs/>
        </w:rPr>
        <w:t xml:space="preserve">                                                   </w:t>
      </w:r>
      <w:r>
        <w:rPr>
          <w:rFonts w:ascii="Arial" w:hAnsi="Arial" w:cs="Arial"/>
          <w:b/>
          <w:bCs/>
        </w:rPr>
        <w:t xml:space="preserve">BAB IV </w:t>
      </w:r>
    </w:p>
    <w:p w14:paraId="0140CD0A" w14:textId="16D00787" w:rsidR="001E2BD9" w:rsidRDefault="005D73F4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1E2BD9">
        <w:rPr>
          <w:rFonts w:ascii="Arial" w:hAnsi="Arial" w:cs="Arial"/>
          <w:b/>
          <w:bCs/>
        </w:rPr>
        <w:t>KESIMPULAN DAN REKOMENDASI</w:t>
      </w:r>
    </w:p>
    <w:p w14:paraId="4B060EFB" w14:textId="7919AC3D" w:rsidR="001E2BD9" w:rsidRDefault="001E2BD9" w:rsidP="00722A8E">
      <w:pPr>
        <w:pStyle w:val="ListParagraph"/>
        <w:numPr>
          <w:ilvl w:val="0"/>
          <w:numId w:val="20"/>
        </w:numPr>
        <w:spacing w:line="360" w:lineRule="auto"/>
        <w:ind w:left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KESIMPULAN</w:t>
      </w:r>
      <w:r w:rsidR="00722A8E">
        <w:rPr>
          <w:rFonts w:ascii="Arial" w:hAnsi="Arial" w:cs="Arial"/>
          <w:b/>
          <w:bCs/>
        </w:rPr>
        <w:t xml:space="preserve"> </w:t>
      </w:r>
    </w:p>
    <w:p w14:paraId="39FB34BE" w14:textId="5617AD2E" w:rsidR="00722A8E" w:rsidRPr="00DD752E" w:rsidRDefault="00722A8E" w:rsidP="00DD752E">
      <w:pPr>
        <w:spacing w:line="360" w:lineRule="auto"/>
        <w:ind w:left="1080"/>
        <w:jc w:val="both"/>
        <w:rPr>
          <w:rFonts w:ascii="Arial" w:hAnsi="Arial" w:cs="Arial"/>
          <w:lang w:val="en-US"/>
        </w:rPr>
      </w:pPr>
      <w:r w:rsidRPr="00722A8E">
        <w:rPr>
          <w:rFonts w:ascii="Arial" w:hAnsi="Arial" w:cs="Arial"/>
        </w:rPr>
        <w:t>Rancangan peraturan kepala daerah tentang</w:t>
      </w:r>
      <w:r w:rsidR="00DD752E" w:rsidRPr="00DD752E">
        <w:rPr>
          <w:rFonts w:ascii="Arial" w:hAnsi="Arial" w:cs="Arial"/>
          <w:lang w:val="en-US"/>
        </w:rPr>
        <w:t xml:space="preserve"> Perubahan Atas Peraturan Bupati Nomor 15 Tahun 2024 Tentang Rencana Kerja Pemerintah Daerah Tahun 2025.</w:t>
      </w:r>
      <w:r w:rsidRPr="009B1D18">
        <w:rPr>
          <w:rFonts w:ascii="Arial" w:hAnsi="Arial" w:cs="Arial"/>
        </w:rPr>
        <w:t>pada prinsipnya telah sesuai dengan ketentuan per</w:t>
      </w:r>
      <w:r w:rsidR="004752D1" w:rsidRPr="009B1D18">
        <w:rPr>
          <w:rFonts w:ascii="Arial" w:hAnsi="Arial" w:cs="Arial"/>
        </w:rPr>
        <w:t>a</w:t>
      </w:r>
      <w:r w:rsidRPr="009B1D18">
        <w:rPr>
          <w:rFonts w:ascii="Arial" w:hAnsi="Arial" w:cs="Arial"/>
        </w:rPr>
        <w:t>turan perundang-undangan dan dapat dilanjutkan dalam tahap penetapan.</w:t>
      </w:r>
    </w:p>
    <w:p w14:paraId="039D03C0" w14:textId="46086C32" w:rsidR="001E2BD9" w:rsidRPr="00722A8E" w:rsidRDefault="001E2BD9" w:rsidP="00722A8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25DA34D" w14:textId="4143F45E" w:rsidR="001E2BD9" w:rsidRDefault="001E2BD9" w:rsidP="00722A8E">
      <w:pPr>
        <w:pStyle w:val="ListParagraph"/>
        <w:numPr>
          <w:ilvl w:val="0"/>
          <w:numId w:val="20"/>
        </w:numPr>
        <w:spacing w:line="360" w:lineRule="auto"/>
        <w:ind w:left="108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REKOMENDASI</w:t>
      </w:r>
    </w:p>
    <w:p w14:paraId="1EB0B892" w14:textId="5A5F24F0" w:rsidR="00722A8E" w:rsidRPr="007135A0" w:rsidRDefault="00722A8E" w:rsidP="00722A8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7135A0">
        <w:rPr>
          <w:rFonts w:ascii="Arial" w:hAnsi="Arial" w:cs="Arial"/>
        </w:rPr>
        <w:t xml:space="preserve">Menetapkan peraturan kepala daerah </w:t>
      </w:r>
      <w:r w:rsidR="00CB78D4" w:rsidRPr="00722A8E">
        <w:rPr>
          <w:rFonts w:ascii="Arial" w:hAnsi="Arial" w:cs="Arial"/>
        </w:rPr>
        <w:t>tentang</w:t>
      </w:r>
      <w:r w:rsidR="00DD752E" w:rsidRPr="00DD752E">
        <w:rPr>
          <w:rFonts w:ascii="Arial" w:hAnsi="Arial" w:cs="Arial"/>
        </w:rPr>
        <w:t xml:space="preserve"> Perubahan Atas Peraturan Bupati Nomor 15 Tahun 2024 Tentang Rencana Kerja Pemerintah Daerah Tahun 2025</w:t>
      </w:r>
      <w:r w:rsidR="00CB78D4" w:rsidRPr="009F1DC4">
        <w:rPr>
          <w:rFonts w:ascii="Arial" w:hAnsi="Arial" w:cs="Arial"/>
        </w:rPr>
        <w:t xml:space="preserve"> </w:t>
      </w:r>
      <w:r w:rsidR="009B1D18" w:rsidRPr="009F1DC4">
        <w:rPr>
          <w:rFonts w:ascii="Arial" w:hAnsi="Arial" w:cs="Arial"/>
        </w:rPr>
        <w:t xml:space="preserve"> </w:t>
      </w:r>
      <w:r w:rsidRPr="007135A0">
        <w:rPr>
          <w:rFonts w:ascii="Arial" w:hAnsi="Arial" w:cs="Arial"/>
          <w:sz w:val="24"/>
          <w:szCs w:val="24"/>
        </w:rPr>
        <w:t>sesuai ketentuan yang berlaku.</w:t>
      </w:r>
    </w:p>
    <w:p w14:paraId="154CBDF1" w14:textId="5D57BE5E" w:rsidR="007611EC" w:rsidRPr="00192D1F" w:rsidRDefault="004752D1" w:rsidP="00192D1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DD752E">
        <w:rPr>
          <w:rFonts w:ascii="Arial" w:hAnsi="Arial" w:cs="Arial"/>
        </w:rPr>
        <w:t>Me</w:t>
      </w:r>
      <w:r w:rsidR="00C01D7E" w:rsidRPr="00DD752E">
        <w:rPr>
          <w:rFonts w:ascii="Arial" w:hAnsi="Arial" w:cs="Arial"/>
        </w:rPr>
        <w:t xml:space="preserve">lakukan </w:t>
      </w:r>
      <w:r w:rsidR="00DD752E" w:rsidRPr="00DD752E">
        <w:rPr>
          <w:rFonts w:ascii="Arial" w:hAnsi="Arial" w:cs="Arial"/>
        </w:rPr>
        <w:t xml:space="preserve">sosialisasi dan pengendalian pelaksanaan RKPD perubahan kepada seluruh </w:t>
      </w:r>
      <w:r w:rsidR="00DD752E">
        <w:rPr>
          <w:rFonts w:ascii="Arial" w:hAnsi="Arial" w:cs="Arial"/>
        </w:rPr>
        <w:t>PD.</w:t>
      </w:r>
    </w:p>
    <w:p w14:paraId="573B1DB0" w14:textId="4E344C79" w:rsidR="001E2BD9" w:rsidRPr="001E2BD9" w:rsidRDefault="001E2BD9" w:rsidP="001E2BD9">
      <w:pPr>
        <w:pStyle w:val="ListParagraph"/>
        <w:spacing w:line="360" w:lineRule="auto"/>
        <w:ind w:left="1710" w:firstLine="252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BAB V</w:t>
      </w:r>
    </w:p>
    <w:p w14:paraId="6F8F89FC" w14:textId="3DCCDBC0" w:rsidR="001E2BD9" w:rsidRDefault="005D73F4" w:rsidP="001E2BD9">
      <w:pPr>
        <w:pStyle w:val="ListParagraph"/>
        <w:spacing w:line="360" w:lineRule="auto"/>
        <w:ind w:left="1710"/>
        <w:jc w:val="both"/>
        <w:rPr>
          <w:rFonts w:ascii="Arial" w:hAnsi="Arial" w:cs="Arial"/>
          <w:b/>
          <w:bCs/>
        </w:rPr>
      </w:pPr>
      <w:r w:rsidRPr="005D73F4">
        <w:rPr>
          <w:rFonts w:ascii="Arial" w:hAnsi="Arial" w:cs="Arial"/>
          <w:b/>
          <w:bCs/>
        </w:rPr>
        <w:t xml:space="preserve">                                      </w:t>
      </w:r>
      <w:r w:rsidR="001E2BD9" w:rsidRPr="005D73F4">
        <w:rPr>
          <w:rFonts w:ascii="Arial" w:hAnsi="Arial" w:cs="Arial"/>
          <w:b/>
          <w:bCs/>
        </w:rPr>
        <w:t>PENUTUP</w:t>
      </w:r>
    </w:p>
    <w:p w14:paraId="2B9CDF79" w14:textId="3D242CF7" w:rsidR="00923B4F" w:rsidRPr="00923B4F" w:rsidRDefault="00923B4F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r w:rsidRPr="00923B4F">
        <w:rPr>
          <w:rFonts w:ascii="Arial" w:hAnsi="Arial" w:cs="Arial"/>
        </w:rPr>
        <w:t>Laporan hasil pemantauan dan evaluasi ini disusun sebagai</w:t>
      </w:r>
      <w:r w:rsidR="007135A0">
        <w:rPr>
          <w:rFonts w:ascii="Arial" w:hAnsi="Arial" w:cs="Arial"/>
        </w:rPr>
        <w:t xml:space="preserve"> dokumen pendukung peraturan kepala daerah</w:t>
      </w:r>
      <w:r w:rsidR="009A27D7">
        <w:rPr>
          <w:rFonts w:ascii="Arial" w:hAnsi="Arial" w:cs="Arial"/>
        </w:rPr>
        <w:t xml:space="preserve"> </w:t>
      </w:r>
      <w:r w:rsidR="00DD752E" w:rsidRPr="00DD752E">
        <w:rPr>
          <w:rFonts w:ascii="Arial" w:hAnsi="Arial" w:cs="Arial"/>
        </w:rPr>
        <w:t>Perubahan Atas Peraturan Bupati Nomor 15 Tahun 2024 Tentang Rencana Kerja Pemerintah Daerah Tahun 2025</w:t>
      </w:r>
      <w:r w:rsidR="009A27D7" w:rsidRPr="009A27D7">
        <w:rPr>
          <w:rFonts w:ascii="Arial" w:hAnsi="Arial" w:cs="Arial"/>
        </w:rPr>
        <w:t xml:space="preserve"> </w:t>
      </w:r>
      <w:r w:rsidR="007135A0">
        <w:rPr>
          <w:rFonts w:ascii="Arial" w:hAnsi="Arial" w:cs="Arial"/>
        </w:rPr>
        <w:t>dan sebagai bagian dasar pelaksanaan fungsi pembinaan hukum daerah.</w:t>
      </w:r>
    </w:p>
    <w:p w14:paraId="20FF7ECC" w14:textId="77777777" w:rsidR="001E2BD9" w:rsidRPr="00923B4F" w:rsidRDefault="001E2BD9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</w:p>
    <w:p w14:paraId="311CB1E2" w14:textId="77777777" w:rsidR="002F2EF9" w:rsidRPr="00923B4F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</w:p>
    <w:sectPr w:rsidR="002F2EF9" w:rsidRPr="00923B4F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FD183F"/>
    <w:multiLevelType w:val="hybridMultilevel"/>
    <w:tmpl w:val="5CE2CE32"/>
    <w:lvl w:ilvl="0" w:tplc="981C0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4E22B7B"/>
    <w:multiLevelType w:val="hybridMultilevel"/>
    <w:tmpl w:val="8BA84D26"/>
    <w:lvl w:ilvl="0" w:tplc="67360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6"/>
  </w:num>
  <w:num w:numId="2" w16cid:durableId="780223827">
    <w:abstractNumId w:val="16"/>
  </w:num>
  <w:num w:numId="3" w16cid:durableId="1479414488">
    <w:abstractNumId w:val="9"/>
  </w:num>
  <w:num w:numId="4" w16cid:durableId="1415587710">
    <w:abstractNumId w:val="0"/>
  </w:num>
  <w:num w:numId="5" w16cid:durableId="2076388990">
    <w:abstractNumId w:val="1"/>
  </w:num>
  <w:num w:numId="6" w16cid:durableId="2015839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17"/>
  </w:num>
  <w:num w:numId="9" w16cid:durableId="1359238329">
    <w:abstractNumId w:val="7"/>
  </w:num>
  <w:num w:numId="10" w16cid:durableId="312419369">
    <w:abstractNumId w:val="20"/>
  </w:num>
  <w:num w:numId="11" w16cid:durableId="727921185">
    <w:abstractNumId w:val="10"/>
  </w:num>
  <w:num w:numId="12" w16cid:durableId="2019963909">
    <w:abstractNumId w:val="4"/>
  </w:num>
  <w:num w:numId="13" w16cid:durableId="286669791">
    <w:abstractNumId w:val="13"/>
  </w:num>
  <w:num w:numId="14" w16cid:durableId="1682969554">
    <w:abstractNumId w:val="8"/>
  </w:num>
  <w:num w:numId="15" w16cid:durableId="1662614513">
    <w:abstractNumId w:val="15"/>
  </w:num>
  <w:num w:numId="16" w16cid:durableId="742071780">
    <w:abstractNumId w:val="3"/>
  </w:num>
  <w:num w:numId="17" w16cid:durableId="233009220">
    <w:abstractNumId w:val="21"/>
  </w:num>
  <w:num w:numId="18" w16cid:durableId="1773087664">
    <w:abstractNumId w:val="11"/>
  </w:num>
  <w:num w:numId="19" w16cid:durableId="1401368127">
    <w:abstractNumId w:val="2"/>
  </w:num>
  <w:num w:numId="20" w16cid:durableId="737171277">
    <w:abstractNumId w:val="18"/>
  </w:num>
  <w:num w:numId="21" w16cid:durableId="2121215184">
    <w:abstractNumId w:val="5"/>
  </w:num>
  <w:num w:numId="22" w16cid:durableId="1203596993">
    <w:abstractNumId w:val="14"/>
  </w:num>
  <w:num w:numId="23" w16cid:durableId="407656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145EB"/>
    <w:rsid w:val="000335CE"/>
    <w:rsid w:val="0003594D"/>
    <w:rsid w:val="0004400E"/>
    <w:rsid w:val="00057F26"/>
    <w:rsid w:val="00071425"/>
    <w:rsid w:val="00074A2C"/>
    <w:rsid w:val="00086BA8"/>
    <w:rsid w:val="000924F8"/>
    <w:rsid w:val="000949C8"/>
    <w:rsid w:val="000A690D"/>
    <w:rsid w:val="000B4E7E"/>
    <w:rsid w:val="000C1372"/>
    <w:rsid w:val="000E253A"/>
    <w:rsid w:val="00100E03"/>
    <w:rsid w:val="00105DCA"/>
    <w:rsid w:val="00105FBB"/>
    <w:rsid w:val="0011327E"/>
    <w:rsid w:val="00122835"/>
    <w:rsid w:val="00127881"/>
    <w:rsid w:val="0015052A"/>
    <w:rsid w:val="00166A50"/>
    <w:rsid w:val="0018078E"/>
    <w:rsid w:val="0019150D"/>
    <w:rsid w:val="0019205A"/>
    <w:rsid w:val="00192D1F"/>
    <w:rsid w:val="001A57AA"/>
    <w:rsid w:val="001C01C8"/>
    <w:rsid w:val="001D77D7"/>
    <w:rsid w:val="001E2BD9"/>
    <w:rsid w:val="001F4111"/>
    <w:rsid w:val="0020743E"/>
    <w:rsid w:val="00211430"/>
    <w:rsid w:val="002148FE"/>
    <w:rsid w:val="00236680"/>
    <w:rsid w:val="00246D1F"/>
    <w:rsid w:val="00252991"/>
    <w:rsid w:val="00253754"/>
    <w:rsid w:val="00267505"/>
    <w:rsid w:val="0027440F"/>
    <w:rsid w:val="0027529A"/>
    <w:rsid w:val="002762A6"/>
    <w:rsid w:val="002941D7"/>
    <w:rsid w:val="00297068"/>
    <w:rsid w:val="002B2DED"/>
    <w:rsid w:val="002B4BF6"/>
    <w:rsid w:val="002C0CFE"/>
    <w:rsid w:val="002D74DF"/>
    <w:rsid w:val="002E4379"/>
    <w:rsid w:val="002F2EF9"/>
    <w:rsid w:val="00315D51"/>
    <w:rsid w:val="00326919"/>
    <w:rsid w:val="00326D59"/>
    <w:rsid w:val="00343D91"/>
    <w:rsid w:val="00387135"/>
    <w:rsid w:val="003C7D47"/>
    <w:rsid w:val="003D308C"/>
    <w:rsid w:val="003D467B"/>
    <w:rsid w:val="003F4044"/>
    <w:rsid w:val="0040176A"/>
    <w:rsid w:val="00404681"/>
    <w:rsid w:val="00405966"/>
    <w:rsid w:val="00407904"/>
    <w:rsid w:val="0041423E"/>
    <w:rsid w:val="0041586A"/>
    <w:rsid w:val="00420BE3"/>
    <w:rsid w:val="00424351"/>
    <w:rsid w:val="00426EFE"/>
    <w:rsid w:val="00436A0B"/>
    <w:rsid w:val="00470E65"/>
    <w:rsid w:val="00472AED"/>
    <w:rsid w:val="00472BEC"/>
    <w:rsid w:val="004752D1"/>
    <w:rsid w:val="00483BFA"/>
    <w:rsid w:val="004862AA"/>
    <w:rsid w:val="004D1481"/>
    <w:rsid w:val="004F7C7F"/>
    <w:rsid w:val="00512D66"/>
    <w:rsid w:val="005211FC"/>
    <w:rsid w:val="005213B5"/>
    <w:rsid w:val="00532DA1"/>
    <w:rsid w:val="00537DA9"/>
    <w:rsid w:val="005441C7"/>
    <w:rsid w:val="005626C1"/>
    <w:rsid w:val="005754F9"/>
    <w:rsid w:val="00582C22"/>
    <w:rsid w:val="005A2B69"/>
    <w:rsid w:val="005A6D57"/>
    <w:rsid w:val="005B44AF"/>
    <w:rsid w:val="005C37BF"/>
    <w:rsid w:val="005C4F8C"/>
    <w:rsid w:val="005D23BA"/>
    <w:rsid w:val="005D73F4"/>
    <w:rsid w:val="005E7C8B"/>
    <w:rsid w:val="005F425E"/>
    <w:rsid w:val="00600554"/>
    <w:rsid w:val="006274DA"/>
    <w:rsid w:val="00627F5A"/>
    <w:rsid w:val="00633C52"/>
    <w:rsid w:val="0065406C"/>
    <w:rsid w:val="006673E5"/>
    <w:rsid w:val="0068656F"/>
    <w:rsid w:val="00695895"/>
    <w:rsid w:val="006A11BA"/>
    <w:rsid w:val="006A5B22"/>
    <w:rsid w:val="006B6215"/>
    <w:rsid w:val="006C002C"/>
    <w:rsid w:val="006C1EBD"/>
    <w:rsid w:val="006D0C99"/>
    <w:rsid w:val="006E0CD0"/>
    <w:rsid w:val="006E1B13"/>
    <w:rsid w:val="006E6972"/>
    <w:rsid w:val="006F26D2"/>
    <w:rsid w:val="006F60B7"/>
    <w:rsid w:val="00707849"/>
    <w:rsid w:val="00710806"/>
    <w:rsid w:val="007114A7"/>
    <w:rsid w:val="00712FCE"/>
    <w:rsid w:val="007135A0"/>
    <w:rsid w:val="00716F6F"/>
    <w:rsid w:val="00722A8E"/>
    <w:rsid w:val="00743317"/>
    <w:rsid w:val="007611EC"/>
    <w:rsid w:val="007623F2"/>
    <w:rsid w:val="0077546D"/>
    <w:rsid w:val="007930C2"/>
    <w:rsid w:val="007A2BEF"/>
    <w:rsid w:val="007A690C"/>
    <w:rsid w:val="007B291F"/>
    <w:rsid w:val="007D24ED"/>
    <w:rsid w:val="007D2AFA"/>
    <w:rsid w:val="007F03AF"/>
    <w:rsid w:val="007F180F"/>
    <w:rsid w:val="007F4FEA"/>
    <w:rsid w:val="00827850"/>
    <w:rsid w:val="00843712"/>
    <w:rsid w:val="00852F17"/>
    <w:rsid w:val="00856730"/>
    <w:rsid w:val="00861C52"/>
    <w:rsid w:val="008712FE"/>
    <w:rsid w:val="00876523"/>
    <w:rsid w:val="00880AFE"/>
    <w:rsid w:val="00892860"/>
    <w:rsid w:val="00892972"/>
    <w:rsid w:val="00896FC8"/>
    <w:rsid w:val="008A7368"/>
    <w:rsid w:val="008B32D7"/>
    <w:rsid w:val="00923B4F"/>
    <w:rsid w:val="009250E0"/>
    <w:rsid w:val="00932E5D"/>
    <w:rsid w:val="00935DCE"/>
    <w:rsid w:val="00940D54"/>
    <w:rsid w:val="00955EF4"/>
    <w:rsid w:val="0097111D"/>
    <w:rsid w:val="00974A78"/>
    <w:rsid w:val="00977978"/>
    <w:rsid w:val="00980208"/>
    <w:rsid w:val="009928E7"/>
    <w:rsid w:val="0099410E"/>
    <w:rsid w:val="009A27D7"/>
    <w:rsid w:val="009B1D18"/>
    <w:rsid w:val="009C2232"/>
    <w:rsid w:val="009E3614"/>
    <w:rsid w:val="009E7E0A"/>
    <w:rsid w:val="009F1DC4"/>
    <w:rsid w:val="00A11EC9"/>
    <w:rsid w:val="00A21777"/>
    <w:rsid w:val="00A2465F"/>
    <w:rsid w:val="00A51847"/>
    <w:rsid w:val="00A54D96"/>
    <w:rsid w:val="00A65DFB"/>
    <w:rsid w:val="00A854C0"/>
    <w:rsid w:val="00A87033"/>
    <w:rsid w:val="00AB59DF"/>
    <w:rsid w:val="00AC0FAB"/>
    <w:rsid w:val="00AE0CD7"/>
    <w:rsid w:val="00B00307"/>
    <w:rsid w:val="00B078E9"/>
    <w:rsid w:val="00B1053E"/>
    <w:rsid w:val="00B200EB"/>
    <w:rsid w:val="00B21B41"/>
    <w:rsid w:val="00B249D2"/>
    <w:rsid w:val="00B27756"/>
    <w:rsid w:val="00B27864"/>
    <w:rsid w:val="00B41DE8"/>
    <w:rsid w:val="00B52FBE"/>
    <w:rsid w:val="00B5724C"/>
    <w:rsid w:val="00B64A8E"/>
    <w:rsid w:val="00B72883"/>
    <w:rsid w:val="00B854EA"/>
    <w:rsid w:val="00B863B5"/>
    <w:rsid w:val="00B937D0"/>
    <w:rsid w:val="00BA64A0"/>
    <w:rsid w:val="00BC66FE"/>
    <w:rsid w:val="00BD6C30"/>
    <w:rsid w:val="00BE5ABE"/>
    <w:rsid w:val="00BE6F2D"/>
    <w:rsid w:val="00BF4003"/>
    <w:rsid w:val="00C01D7E"/>
    <w:rsid w:val="00C06D8C"/>
    <w:rsid w:val="00C072E8"/>
    <w:rsid w:val="00C1340E"/>
    <w:rsid w:val="00C20313"/>
    <w:rsid w:val="00C252A4"/>
    <w:rsid w:val="00C279E7"/>
    <w:rsid w:val="00C46887"/>
    <w:rsid w:val="00C62D86"/>
    <w:rsid w:val="00C63259"/>
    <w:rsid w:val="00C96C03"/>
    <w:rsid w:val="00CA1CD4"/>
    <w:rsid w:val="00CB20EF"/>
    <w:rsid w:val="00CB78D4"/>
    <w:rsid w:val="00CE15D6"/>
    <w:rsid w:val="00CF0FEF"/>
    <w:rsid w:val="00D002B4"/>
    <w:rsid w:val="00D27ACC"/>
    <w:rsid w:val="00D31226"/>
    <w:rsid w:val="00D44E09"/>
    <w:rsid w:val="00D501E8"/>
    <w:rsid w:val="00D505C0"/>
    <w:rsid w:val="00D56E81"/>
    <w:rsid w:val="00D57446"/>
    <w:rsid w:val="00D71A2E"/>
    <w:rsid w:val="00D84ED6"/>
    <w:rsid w:val="00D9251D"/>
    <w:rsid w:val="00D96815"/>
    <w:rsid w:val="00DB5861"/>
    <w:rsid w:val="00DB61EE"/>
    <w:rsid w:val="00DB6475"/>
    <w:rsid w:val="00DC5187"/>
    <w:rsid w:val="00DD752E"/>
    <w:rsid w:val="00E009F7"/>
    <w:rsid w:val="00E14483"/>
    <w:rsid w:val="00E266FA"/>
    <w:rsid w:val="00E30441"/>
    <w:rsid w:val="00E674BA"/>
    <w:rsid w:val="00E72709"/>
    <w:rsid w:val="00E9032C"/>
    <w:rsid w:val="00E95064"/>
    <w:rsid w:val="00EA2C2F"/>
    <w:rsid w:val="00EA4858"/>
    <w:rsid w:val="00EB470A"/>
    <w:rsid w:val="00ED147B"/>
    <w:rsid w:val="00ED58FF"/>
    <w:rsid w:val="00EE34F3"/>
    <w:rsid w:val="00EE710D"/>
    <w:rsid w:val="00EF2853"/>
    <w:rsid w:val="00F03FA8"/>
    <w:rsid w:val="00F04D8D"/>
    <w:rsid w:val="00F14DD2"/>
    <w:rsid w:val="00F269D3"/>
    <w:rsid w:val="00F307FE"/>
    <w:rsid w:val="00F32542"/>
    <w:rsid w:val="00F34C62"/>
    <w:rsid w:val="00F3693F"/>
    <w:rsid w:val="00F45A07"/>
    <w:rsid w:val="00F5126B"/>
    <w:rsid w:val="00F51BE2"/>
    <w:rsid w:val="00F655EB"/>
    <w:rsid w:val="00F67866"/>
    <w:rsid w:val="00F82EAF"/>
    <w:rsid w:val="00FA62D7"/>
    <w:rsid w:val="00FB1E78"/>
    <w:rsid w:val="00FB3AF3"/>
    <w:rsid w:val="00FC0A97"/>
    <w:rsid w:val="00FD3FFF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75</cp:revision>
  <cp:lastPrinted>2026-01-05T07:02:00Z</cp:lastPrinted>
  <dcterms:created xsi:type="dcterms:W3CDTF">2026-01-13T05:30:00Z</dcterms:created>
  <dcterms:modified xsi:type="dcterms:W3CDTF">2026-01-29T02:20:00Z</dcterms:modified>
</cp:coreProperties>
</file>